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80" w:rsidRPr="00841680" w:rsidRDefault="00841680" w:rsidP="00841680">
      <w:pPr>
        <w:pStyle w:val="Heading1"/>
        <w:jc w:val="right"/>
        <w:rPr>
          <w:color w:val="7F7F7F" w:themeColor="text1" w:themeTint="80"/>
          <w:sz w:val="40"/>
          <w:szCs w:val="40"/>
        </w:rPr>
      </w:pPr>
      <w:r w:rsidRPr="00841680">
        <w:rPr>
          <w:b/>
          <w:color w:val="7F7F7F" w:themeColor="text1" w:themeTint="80"/>
          <w:sz w:val="40"/>
          <w:szCs w:val="40"/>
        </w:rPr>
        <w:t>Surgery</w:t>
      </w:r>
      <w:r w:rsidRPr="00841680">
        <w:rPr>
          <w:color w:val="7F7F7F" w:themeColor="text1" w:themeTint="80"/>
          <w:sz w:val="40"/>
          <w:szCs w:val="40"/>
        </w:rPr>
        <w:t xml:space="preserve"> &amp; Pelvic Floor Muscle Training</w:t>
      </w:r>
    </w:p>
    <w:p w:rsidR="00841680" w:rsidRPr="00841680" w:rsidRDefault="00841680" w:rsidP="00841680">
      <w:pPr>
        <w:spacing w:after="200" w:line="276" w:lineRule="auto"/>
        <w:contextualSpacing/>
        <w:jc w:val="both"/>
        <w:rPr>
          <w:b/>
          <w:color w:val="7F7F7F" w:themeColor="text1" w:themeTint="80"/>
          <w:sz w:val="36"/>
          <w:szCs w:val="36"/>
        </w:rPr>
      </w:pPr>
    </w:p>
    <w:p w:rsidR="00841680" w:rsidRPr="00841680" w:rsidRDefault="00841680" w:rsidP="00841680">
      <w:pPr>
        <w:contextualSpacing/>
        <w:jc w:val="both"/>
        <w:rPr>
          <w:sz w:val="24"/>
          <w:szCs w:val="24"/>
        </w:rPr>
      </w:pPr>
      <w:r w:rsidRPr="00841680">
        <w:rPr>
          <w:sz w:val="24"/>
          <w:szCs w:val="24"/>
        </w:rPr>
        <w:t xml:space="preserve">Surgical removal of the prostate gland is the most common form of treatment for localized prostate cancer. As part of your surgery (radical prostatectomy) cancer affected tissues surrounding the groin area will be removed.  These tissues typically include; the prostate gland, seminal vesicles, and a section of the urethra which runs through the prostate. During the procedure, surrounding lymph nodes may be removed as well if there is suspicion that the cancer has spread beyond the prostate. </w:t>
      </w:r>
    </w:p>
    <w:p w:rsidR="00841680" w:rsidRPr="00841680" w:rsidRDefault="00841680" w:rsidP="00841680">
      <w:pPr>
        <w:contextualSpacing/>
        <w:jc w:val="both"/>
        <w:rPr>
          <w:sz w:val="24"/>
          <w:szCs w:val="24"/>
        </w:rPr>
      </w:pPr>
    </w:p>
    <w:p w:rsidR="00841680" w:rsidRPr="00841680" w:rsidRDefault="00841680" w:rsidP="00841680">
      <w:pPr>
        <w:contextualSpacing/>
        <w:jc w:val="both"/>
        <w:rPr>
          <w:sz w:val="24"/>
          <w:szCs w:val="24"/>
        </w:rPr>
      </w:pPr>
    </w:p>
    <w:p w:rsidR="00841680" w:rsidRPr="00841680" w:rsidRDefault="00841680" w:rsidP="00841680">
      <w:pPr>
        <w:contextualSpacing/>
        <w:jc w:val="both"/>
        <w:rPr>
          <w:sz w:val="24"/>
          <w:szCs w:val="24"/>
        </w:rPr>
      </w:pPr>
      <w:r w:rsidRPr="00841680">
        <w:rPr>
          <w:sz w:val="24"/>
          <w:szCs w:val="24"/>
        </w:rPr>
        <w:t>Commonly used surgical techniques for this procedure include;</w:t>
      </w:r>
    </w:p>
    <w:p w:rsidR="00841680" w:rsidRPr="00841680" w:rsidRDefault="00841680" w:rsidP="00841680">
      <w:pPr>
        <w:contextualSpacing/>
        <w:jc w:val="both"/>
        <w:rPr>
          <w:sz w:val="24"/>
          <w:szCs w:val="24"/>
        </w:rPr>
      </w:pPr>
    </w:p>
    <w:p w:rsidR="00841680" w:rsidRPr="00841680" w:rsidRDefault="00841680" w:rsidP="00841680">
      <w:pPr>
        <w:ind w:left="720"/>
        <w:contextualSpacing/>
        <w:jc w:val="both"/>
        <w:rPr>
          <w:b/>
          <w:sz w:val="32"/>
          <w:szCs w:val="32"/>
        </w:rPr>
      </w:pPr>
      <w:r w:rsidRPr="00841680">
        <w:rPr>
          <w:b/>
          <w:sz w:val="32"/>
          <w:szCs w:val="32"/>
        </w:rPr>
        <w:t>Open Surgery</w:t>
      </w:r>
    </w:p>
    <w:p w:rsidR="00841680" w:rsidRPr="00841680" w:rsidRDefault="00841680" w:rsidP="00841680">
      <w:pPr>
        <w:pStyle w:val="ListParagraph"/>
        <w:ind w:left="1080"/>
        <w:contextualSpacing/>
        <w:jc w:val="both"/>
        <w:rPr>
          <w:sz w:val="24"/>
          <w:szCs w:val="24"/>
        </w:rPr>
      </w:pPr>
      <w:r w:rsidRPr="00841680">
        <w:rPr>
          <w:sz w:val="24"/>
          <w:szCs w:val="24"/>
        </w:rPr>
        <w:t xml:space="preserve">During an open prostatectomy, to allow access to the prostate the surgeon makes an incision just above the pubic bone and just below the belly button.  This traditional surgical technique has been replaced largely by laparoscopic techniques since they are typically less invasive. </w:t>
      </w:r>
    </w:p>
    <w:p w:rsidR="00841680" w:rsidRPr="00841680" w:rsidRDefault="00841680" w:rsidP="00841680">
      <w:pPr>
        <w:ind w:left="720"/>
        <w:contextualSpacing/>
        <w:jc w:val="both"/>
        <w:rPr>
          <w:sz w:val="24"/>
          <w:szCs w:val="24"/>
        </w:rPr>
      </w:pPr>
    </w:p>
    <w:p w:rsidR="00841680" w:rsidRPr="00841680" w:rsidRDefault="00841680" w:rsidP="00841680">
      <w:pPr>
        <w:ind w:left="720"/>
        <w:contextualSpacing/>
        <w:jc w:val="both"/>
        <w:rPr>
          <w:b/>
          <w:sz w:val="32"/>
          <w:szCs w:val="32"/>
        </w:rPr>
      </w:pPr>
      <w:r w:rsidRPr="00841680">
        <w:rPr>
          <w:b/>
          <w:sz w:val="32"/>
          <w:szCs w:val="32"/>
        </w:rPr>
        <w:t>Laparoscopic Surgery</w:t>
      </w:r>
    </w:p>
    <w:p w:rsidR="00841680" w:rsidRPr="00841680" w:rsidRDefault="00841680" w:rsidP="00841680">
      <w:pPr>
        <w:pStyle w:val="ListParagraph"/>
        <w:ind w:left="1080"/>
        <w:contextualSpacing/>
        <w:jc w:val="both"/>
        <w:rPr>
          <w:sz w:val="24"/>
          <w:szCs w:val="24"/>
        </w:rPr>
      </w:pPr>
      <w:r w:rsidRPr="00841680">
        <w:rPr>
          <w:sz w:val="24"/>
          <w:szCs w:val="24"/>
        </w:rPr>
        <w:t xml:space="preserve">Laparoscopic prostatectomy typically involves the making of five small incisions in the abdomen to allow access for a small camera attached to a laparoscope and other surgical instruments used to remove the prostate. </w:t>
      </w:r>
    </w:p>
    <w:p w:rsidR="00841680" w:rsidRPr="00841680" w:rsidRDefault="00841680" w:rsidP="00841680">
      <w:pPr>
        <w:ind w:left="2160"/>
        <w:contextualSpacing/>
        <w:jc w:val="both"/>
        <w:rPr>
          <w:sz w:val="24"/>
          <w:szCs w:val="24"/>
        </w:rPr>
      </w:pPr>
    </w:p>
    <w:p w:rsidR="00841680" w:rsidRPr="00841680" w:rsidRDefault="00841680" w:rsidP="00841680">
      <w:pPr>
        <w:ind w:left="720"/>
        <w:contextualSpacing/>
        <w:jc w:val="both"/>
        <w:rPr>
          <w:b/>
          <w:sz w:val="32"/>
          <w:szCs w:val="32"/>
        </w:rPr>
      </w:pPr>
      <w:r w:rsidRPr="00841680">
        <w:rPr>
          <w:b/>
          <w:sz w:val="32"/>
          <w:szCs w:val="32"/>
        </w:rPr>
        <w:t>Robotic-Assisted Laparoscopic Surgery</w:t>
      </w:r>
    </w:p>
    <w:p w:rsidR="00841680" w:rsidRPr="00841680" w:rsidRDefault="00841680" w:rsidP="00841680">
      <w:pPr>
        <w:pStyle w:val="ListParagraph"/>
        <w:ind w:left="1080"/>
        <w:contextualSpacing/>
        <w:jc w:val="both"/>
        <w:rPr>
          <w:sz w:val="24"/>
          <w:szCs w:val="24"/>
        </w:rPr>
      </w:pPr>
      <w:r w:rsidRPr="00841680">
        <w:rPr>
          <w:sz w:val="24"/>
          <w:szCs w:val="24"/>
        </w:rPr>
        <w:t xml:space="preserve">Robotic-assisted laparoscopic prostatectomy is a technique similar to the typical laparoscopic procedure, except it utilizes a surgeon guided robot to control the instruments. This most recent developed technique grants surgeons a better view of the surgical area, and allows for much greater range of motion and control with the instruments. As a result of laparoscopic procedures being less invasive, patients can experience a lesser amount of blood, shorter surgical time and time to recovery.    </w:t>
      </w:r>
    </w:p>
    <w:p w:rsidR="00B31379" w:rsidRPr="00841680" w:rsidRDefault="00AF2ADA"/>
    <w:p w:rsidR="005C5745" w:rsidRDefault="005C5745" w:rsidP="005C5745">
      <w:pPr>
        <w:tabs>
          <w:tab w:val="left" w:pos="1530"/>
        </w:tabs>
        <w:jc w:val="right"/>
        <w:rPr>
          <w:b/>
          <w:color w:val="7F7F7F" w:themeColor="text1" w:themeTint="80"/>
          <w:sz w:val="36"/>
          <w:szCs w:val="36"/>
        </w:rPr>
      </w:pPr>
    </w:p>
    <w:p w:rsidR="005C5745" w:rsidRPr="00841680" w:rsidRDefault="005C5745" w:rsidP="005C5745">
      <w:pPr>
        <w:tabs>
          <w:tab w:val="left" w:pos="1530"/>
        </w:tabs>
        <w:jc w:val="right"/>
        <w:rPr>
          <w:b/>
          <w:color w:val="7F7F7F" w:themeColor="text1" w:themeTint="80"/>
          <w:sz w:val="36"/>
          <w:szCs w:val="36"/>
        </w:rPr>
      </w:pPr>
      <w:r w:rsidRPr="00841680">
        <w:rPr>
          <w:b/>
          <w:color w:val="7F7F7F" w:themeColor="text1" w:themeTint="80"/>
          <w:sz w:val="36"/>
          <w:szCs w:val="36"/>
        </w:rPr>
        <w:t xml:space="preserve">Functional </w:t>
      </w:r>
      <w:proofErr w:type="spellStart"/>
      <w:r w:rsidRPr="00841680">
        <w:rPr>
          <w:b/>
          <w:color w:val="7F7F7F" w:themeColor="text1" w:themeTint="80"/>
          <w:sz w:val="36"/>
          <w:szCs w:val="36"/>
        </w:rPr>
        <w:t>Kegels</w:t>
      </w:r>
      <w:proofErr w:type="spellEnd"/>
      <w:r w:rsidRPr="00841680">
        <w:rPr>
          <w:b/>
          <w:color w:val="7F7F7F" w:themeColor="text1" w:themeTint="80"/>
          <w:sz w:val="36"/>
          <w:szCs w:val="36"/>
        </w:rPr>
        <w:t xml:space="preserve"> for Stress Incontinence </w:t>
      </w:r>
    </w:p>
    <w:p w:rsidR="005C5745" w:rsidRPr="00841680" w:rsidRDefault="005C5745" w:rsidP="005C5745">
      <w:pPr>
        <w:spacing w:after="200" w:line="276" w:lineRule="auto"/>
        <w:contextualSpacing/>
        <w:rPr>
          <w:sz w:val="24"/>
          <w:szCs w:val="24"/>
        </w:rPr>
      </w:pPr>
    </w:p>
    <w:p w:rsidR="005C5745" w:rsidRPr="00841680" w:rsidRDefault="005C5745" w:rsidP="005C5745">
      <w:pPr>
        <w:contextualSpacing/>
        <w:jc w:val="both"/>
        <w:rPr>
          <w:sz w:val="24"/>
          <w:szCs w:val="24"/>
        </w:rPr>
      </w:pPr>
      <w:r w:rsidRPr="00841680">
        <w:rPr>
          <w:sz w:val="24"/>
          <w:szCs w:val="24"/>
        </w:rPr>
        <w:t xml:space="preserve">In addition to the importance of developing a strong pelvic floor, another equally important aspect of pelvic floor training is the timing in which we turn on those muscles.  In a fully functioning pelvic floor, an automatic response from these muscles are activated to prevent us from leaking during situations such as sneezing, bending, standing from a seat, and even walking. This reflex action is unconsciously switched on when our pelvic floor is functioning the way it should.  After surgery you may experience a decreased or inhibited response of this reflex. </w:t>
      </w:r>
    </w:p>
    <w:p w:rsidR="005C5745" w:rsidRPr="00841680" w:rsidRDefault="005C5745" w:rsidP="005C5745">
      <w:pPr>
        <w:contextualSpacing/>
        <w:jc w:val="both"/>
        <w:rPr>
          <w:sz w:val="24"/>
          <w:szCs w:val="24"/>
        </w:rPr>
      </w:pPr>
    </w:p>
    <w:p w:rsidR="005C5745" w:rsidRPr="00841680" w:rsidRDefault="005C5745" w:rsidP="005C5745">
      <w:pPr>
        <w:contextualSpacing/>
        <w:jc w:val="both"/>
        <w:rPr>
          <w:sz w:val="24"/>
          <w:szCs w:val="24"/>
        </w:rPr>
      </w:pPr>
      <w:r w:rsidRPr="00841680">
        <w:rPr>
          <w:sz w:val="24"/>
          <w:szCs w:val="24"/>
        </w:rPr>
        <w:t xml:space="preserve">To re-establish this protective reflex it`s best to perform your quick contraction </w:t>
      </w:r>
      <w:proofErr w:type="spellStart"/>
      <w:r w:rsidRPr="00841680">
        <w:rPr>
          <w:sz w:val="24"/>
          <w:szCs w:val="24"/>
        </w:rPr>
        <w:t>kegels</w:t>
      </w:r>
      <w:proofErr w:type="spellEnd"/>
      <w:r w:rsidRPr="00841680">
        <w:rPr>
          <w:sz w:val="24"/>
          <w:szCs w:val="24"/>
        </w:rPr>
        <w:t xml:space="preserve"> in these stress situations. Before adding functional </w:t>
      </w:r>
      <w:proofErr w:type="spellStart"/>
      <w:r w:rsidRPr="00841680">
        <w:rPr>
          <w:sz w:val="24"/>
          <w:szCs w:val="24"/>
        </w:rPr>
        <w:t>kegels</w:t>
      </w:r>
      <w:proofErr w:type="spellEnd"/>
      <w:r w:rsidRPr="00841680">
        <w:rPr>
          <w:sz w:val="24"/>
          <w:szCs w:val="24"/>
        </w:rPr>
        <w:t xml:space="preserve"> to your pelvic floor training routine ensure that you have been practicing your quick pelvic floor contractions. To execute a functional </w:t>
      </w:r>
      <w:proofErr w:type="spellStart"/>
      <w:r w:rsidRPr="00841680">
        <w:rPr>
          <w:sz w:val="24"/>
          <w:szCs w:val="24"/>
        </w:rPr>
        <w:t>kegel</w:t>
      </w:r>
      <w:proofErr w:type="spellEnd"/>
      <w:r w:rsidRPr="00841680">
        <w:rPr>
          <w:sz w:val="24"/>
          <w:szCs w:val="24"/>
        </w:rPr>
        <w:t xml:space="preserve">, perform a </w:t>
      </w:r>
      <w:r w:rsidRPr="00841680">
        <w:rPr>
          <w:sz w:val="24"/>
          <w:szCs w:val="24"/>
        </w:rPr>
        <w:lastRenderedPageBreak/>
        <w:t xml:space="preserve">rapid maximal contraction of the pelvic floor just prior to a reflex situation (e.g. bending over, coughing, sneezing, etc.). Try your best to always be aware of these situations and keep practicing functional </w:t>
      </w:r>
      <w:proofErr w:type="spellStart"/>
      <w:r w:rsidRPr="00841680">
        <w:rPr>
          <w:sz w:val="24"/>
          <w:szCs w:val="24"/>
        </w:rPr>
        <w:t>kegels</w:t>
      </w:r>
      <w:proofErr w:type="spellEnd"/>
      <w:r w:rsidRPr="00841680">
        <w:rPr>
          <w:sz w:val="24"/>
          <w:szCs w:val="24"/>
        </w:rPr>
        <w:t xml:space="preserve"> to re-establish your body’s automatic response. If this response does not become re-established, the functional </w:t>
      </w:r>
      <w:proofErr w:type="spellStart"/>
      <w:r w:rsidRPr="00841680">
        <w:rPr>
          <w:sz w:val="24"/>
          <w:szCs w:val="24"/>
        </w:rPr>
        <w:t>kegel</w:t>
      </w:r>
      <w:proofErr w:type="spellEnd"/>
      <w:r w:rsidRPr="00841680">
        <w:rPr>
          <w:sz w:val="24"/>
          <w:szCs w:val="24"/>
        </w:rPr>
        <w:t xml:space="preserve"> must be utilized on an on-going basis to help prevent leakage during reflex situations or when pressure in your abdomen increases.    </w:t>
      </w:r>
    </w:p>
    <w:p w:rsidR="005C5745" w:rsidRPr="00841680" w:rsidRDefault="005C5745" w:rsidP="005C5745">
      <w:pPr>
        <w:contextualSpacing/>
        <w:jc w:val="both"/>
        <w:rPr>
          <w:sz w:val="24"/>
          <w:szCs w:val="24"/>
        </w:rPr>
      </w:pPr>
    </w:p>
    <w:p w:rsidR="005C5745" w:rsidRPr="00841680" w:rsidRDefault="005C5745" w:rsidP="005C5745">
      <w:pPr>
        <w:contextualSpacing/>
        <w:jc w:val="both"/>
        <w:rPr>
          <w:sz w:val="24"/>
          <w:szCs w:val="24"/>
        </w:rPr>
      </w:pPr>
      <w:r w:rsidRPr="00841680">
        <w:rPr>
          <w:sz w:val="24"/>
          <w:szCs w:val="24"/>
        </w:rPr>
        <w:t xml:space="preserve">Also, from time to time incomplete emptying of urine in the urethra or dribbling can occur after using the toilet. To assist you in this scenario you can perform a functional </w:t>
      </w:r>
      <w:proofErr w:type="spellStart"/>
      <w:r w:rsidRPr="00841680">
        <w:rPr>
          <w:sz w:val="24"/>
          <w:szCs w:val="24"/>
        </w:rPr>
        <w:t>kegel</w:t>
      </w:r>
      <w:proofErr w:type="spellEnd"/>
      <w:r w:rsidRPr="00841680">
        <w:rPr>
          <w:sz w:val="24"/>
          <w:szCs w:val="24"/>
        </w:rPr>
        <w:t>, as this will help close off the sphincter surrounding the urethra connected to the penis thus preventing leakage.</w:t>
      </w:r>
    </w:p>
    <w:p w:rsidR="005C5745" w:rsidRPr="00841680" w:rsidRDefault="005C5745" w:rsidP="005C5745">
      <w:pPr>
        <w:rPr>
          <w:sz w:val="24"/>
          <w:szCs w:val="24"/>
        </w:rPr>
      </w:pPr>
    </w:p>
    <w:p w:rsidR="005C5745" w:rsidRPr="00841680" w:rsidRDefault="005C5745" w:rsidP="005C5745">
      <w:pPr>
        <w:rPr>
          <w:sz w:val="24"/>
          <w:szCs w:val="24"/>
        </w:rPr>
      </w:pPr>
    </w:p>
    <w:p w:rsidR="005C5745" w:rsidRPr="00841680" w:rsidRDefault="005C5745" w:rsidP="005C5745">
      <w:pPr>
        <w:jc w:val="right"/>
        <w:rPr>
          <w:b/>
          <w:color w:val="7F7F7F" w:themeColor="text1" w:themeTint="80"/>
          <w:sz w:val="36"/>
          <w:szCs w:val="36"/>
        </w:rPr>
      </w:pPr>
      <w:r w:rsidRPr="00841680">
        <w:rPr>
          <w:b/>
          <w:color w:val="7F7F7F" w:themeColor="text1" w:themeTint="80"/>
          <w:sz w:val="36"/>
          <w:szCs w:val="36"/>
        </w:rPr>
        <w:t>Bladder Retraining for Urge Incontinence</w:t>
      </w:r>
    </w:p>
    <w:p w:rsidR="005C5745" w:rsidRPr="00841680" w:rsidRDefault="005C5745" w:rsidP="005C5745">
      <w:pPr>
        <w:contextualSpacing/>
        <w:rPr>
          <w:sz w:val="24"/>
          <w:szCs w:val="24"/>
        </w:rPr>
      </w:pPr>
    </w:p>
    <w:p w:rsidR="005C5745" w:rsidRPr="00841680" w:rsidRDefault="005C5745" w:rsidP="005C5745">
      <w:pPr>
        <w:contextualSpacing/>
        <w:jc w:val="both"/>
        <w:rPr>
          <w:sz w:val="24"/>
          <w:szCs w:val="24"/>
        </w:rPr>
      </w:pPr>
      <w:r w:rsidRPr="00841680">
        <w:rPr>
          <w:sz w:val="24"/>
          <w:szCs w:val="24"/>
        </w:rPr>
        <w:t xml:space="preserve">After surgery you may experience a change in bladder sensation. This change in sensation may result in an increased urge to urinate even when the bladder is not completely filled. Keeping a diary of how often you go to the toilet can be helpful in tracking this. An average frequency of daily visits to the bathroom is about 5-7 times a day or every 2-3 hours. </w:t>
      </w:r>
    </w:p>
    <w:p w:rsidR="005C5745" w:rsidRPr="00841680" w:rsidRDefault="005C5745" w:rsidP="005C5745">
      <w:pPr>
        <w:contextualSpacing/>
        <w:jc w:val="both"/>
        <w:rPr>
          <w:sz w:val="24"/>
          <w:szCs w:val="24"/>
        </w:rPr>
      </w:pPr>
    </w:p>
    <w:p w:rsidR="005C5745" w:rsidRPr="00841680" w:rsidRDefault="005C5745" w:rsidP="005C5745">
      <w:pPr>
        <w:ind w:left="720"/>
        <w:contextualSpacing/>
        <w:jc w:val="both"/>
        <w:rPr>
          <w:sz w:val="24"/>
          <w:szCs w:val="24"/>
        </w:rPr>
      </w:pPr>
      <w:r w:rsidRPr="00841680">
        <w:rPr>
          <w:sz w:val="24"/>
          <w:szCs w:val="24"/>
        </w:rPr>
        <w:t>If you find yourself consistently experiencing strong urges to go to the bathroom to urinate perform these steps to assist in controlling that urge and thus suppressing it.</w:t>
      </w:r>
    </w:p>
    <w:p w:rsidR="005C5745" w:rsidRPr="00841680" w:rsidRDefault="005C5745" w:rsidP="005C5745">
      <w:pPr>
        <w:contextualSpacing/>
        <w:jc w:val="both"/>
        <w:rPr>
          <w:sz w:val="24"/>
          <w:szCs w:val="24"/>
        </w:rPr>
      </w:pPr>
    </w:p>
    <w:p w:rsidR="005C5745" w:rsidRPr="00841680" w:rsidRDefault="005C5745" w:rsidP="005C5745">
      <w:pPr>
        <w:pStyle w:val="ListParagraph"/>
        <w:numPr>
          <w:ilvl w:val="1"/>
          <w:numId w:val="1"/>
        </w:numPr>
        <w:contextualSpacing/>
        <w:jc w:val="both"/>
        <w:rPr>
          <w:sz w:val="24"/>
          <w:szCs w:val="24"/>
        </w:rPr>
      </w:pPr>
      <w:r w:rsidRPr="00841680">
        <w:rPr>
          <w:b/>
          <w:sz w:val="24"/>
          <w:szCs w:val="24"/>
        </w:rPr>
        <w:t>Stay calm</w:t>
      </w:r>
      <w:r w:rsidRPr="00841680">
        <w:rPr>
          <w:sz w:val="24"/>
          <w:szCs w:val="24"/>
        </w:rPr>
        <w:t xml:space="preserve"> (do not run to the bathroom)</w:t>
      </w:r>
    </w:p>
    <w:p w:rsidR="005C5745" w:rsidRPr="00841680" w:rsidRDefault="005C5745" w:rsidP="005C5745">
      <w:pPr>
        <w:pStyle w:val="ListParagraph"/>
        <w:numPr>
          <w:ilvl w:val="1"/>
          <w:numId w:val="1"/>
        </w:numPr>
        <w:contextualSpacing/>
        <w:jc w:val="both"/>
        <w:rPr>
          <w:sz w:val="24"/>
          <w:szCs w:val="24"/>
        </w:rPr>
      </w:pPr>
      <w:r w:rsidRPr="00841680">
        <w:rPr>
          <w:b/>
          <w:sz w:val="24"/>
          <w:szCs w:val="24"/>
        </w:rPr>
        <w:t>Perform slow deep breathes</w:t>
      </w:r>
      <w:r w:rsidRPr="00841680">
        <w:rPr>
          <w:sz w:val="24"/>
          <w:szCs w:val="24"/>
        </w:rPr>
        <w:t xml:space="preserve"> (focus on your breathing)</w:t>
      </w:r>
    </w:p>
    <w:p w:rsidR="005C5745" w:rsidRPr="00841680" w:rsidRDefault="005C5745" w:rsidP="005C5745">
      <w:pPr>
        <w:pStyle w:val="ListParagraph"/>
        <w:numPr>
          <w:ilvl w:val="1"/>
          <w:numId w:val="1"/>
        </w:numPr>
        <w:contextualSpacing/>
        <w:jc w:val="both"/>
        <w:rPr>
          <w:sz w:val="24"/>
          <w:szCs w:val="24"/>
        </w:rPr>
      </w:pPr>
      <w:r w:rsidRPr="00841680">
        <w:rPr>
          <w:b/>
          <w:sz w:val="24"/>
          <w:szCs w:val="24"/>
        </w:rPr>
        <w:t>Distract yourself</w:t>
      </w:r>
      <w:r w:rsidRPr="00841680">
        <w:rPr>
          <w:sz w:val="24"/>
          <w:szCs w:val="24"/>
        </w:rPr>
        <w:t xml:space="preserve"> (refrain from thoughts of using the toilet)</w:t>
      </w:r>
    </w:p>
    <w:p w:rsidR="005C5745" w:rsidRPr="00841680" w:rsidRDefault="005C5745" w:rsidP="005C5745">
      <w:pPr>
        <w:pStyle w:val="ListParagraph"/>
        <w:numPr>
          <w:ilvl w:val="1"/>
          <w:numId w:val="1"/>
        </w:numPr>
        <w:contextualSpacing/>
        <w:jc w:val="both"/>
        <w:rPr>
          <w:b/>
          <w:sz w:val="24"/>
          <w:szCs w:val="24"/>
        </w:rPr>
      </w:pPr>
      <w:r w:rsidRPr="00841680">
        <w:rPr>
          <w:b/>
          <w:sz w:val="24"/>
          <w:szCs w:val="24"/>
        </w:rPr>
        <w:t xml:space="preserve">Perform your functional </w:t>
      </w:r>
      <w:proofErr w:type="spellStart"/>
      <w:r w:rsidRPr="00841680">
        <w:rPr>
          <w:b/>
          <w:sz w:val="24"/>
          <w:szCs w:val="24"/>
        </w:rPr>
        <w:t>kegels</w:t>
      </w:r>
      <w:proofErr w:type="spellEnd"/>
    </w:p>
    <w:p w:rsidR="005C5745" w:rsidRPr="00841680" w:rsidRDefault="005C5745" w:rsidP="005C5745">
      <w:pPr>
        <w:pStyle w:val="ListParagraph"/>
        <w:numPr>
          <w:ilvl w:val="1"/>
          <w:numId w:val="1"/>
        </w:numPr>
        <w:contextualSpacing/>
        <w:jc w:val="both"/>
        <w:rPr>
          <w:sz w:val="24"/>
          <w:szCs w:val="24"/>
        </w:rPr>
      </w:pPr>
      <w:r w:rsidRPr="00841680">
        <w:rPr>
          <w:b/>
          <w:sz w:val="24"/>
          <w:szCs w:val="24"/>
        </w:rPr>
        <w:t>Wait 1-2 minutes</w:t>
      </w:r>
      <w:r w:rsidRPr="00841680">
        <w:rPr>
          <w:sz w:val="24"/>
          <w:szCs w:val="24"/>
        </w:rPr>
        <w:t xml:space="preserve"> (or until the urge goes away)</w:t>
      </w:r>
    </w:p>
    <w:p w:rsidR="005C5745" w:rsidRPr="00841680" w:rsidRDefault="005C5745" w:rsidP="005C5745">
      <w:pPr>
        <w:pStyle w:val="ListParagraph"/>
        <w:numPr>
          <w:ilvl w:val="1"/>
          <w:numId w:val="1"/>
        </w:numPr>
        <w:contextualSpacing/>
        <w:jc w:val="both"/>
        <w:rPr>
          <w:sz w:val="24"/>
          <w:szCs w:val="24"/>
        </w:rPr>
      </w:pPr>
      <w:r w:rsidRPr="00841680">
        <w:rPr>
          <w:b/>
          <w:sz w:val="24"/>
          <w:szCs w:val="24"/>
        </w:rPr>
        <w:t>Walk calmly to the bathroom</w:t>
      </w:r>
      <w:r w:rsidRPr="00841680">
        <w:rPr>
          <w:sz w:val="24"/>
          <w:szCs w:val="24"/>
        </w:rPr>
        <w:t xml:space="preserve"> (when the urge has been suppressed)</w:t>
      </w:r>
    </w:p>
    <w:p w:rsidR="005C5745" w:rsidRPr="00841680" w:rsidRDefault="005C5745" w:rsidP="005C5745">
      <w:pPr>
        <w:pStyle w:val="ListParagraph"/>
        <w:ind w:left="1440"/>
        <w:contextualSpacing/>
        <w:jc w:val="both"/>
        <w:rPr>
          <w:sz w:val="24"/>
          <w:szCs w:val="24"/>
        </w:rPr>
      </w:pPr>
    </w:p>
    <w:p w:rsidR="005C5745" w:rsidRPr="00841680" w:rsidRDefault="005C5745" w:rsidP="005C5745">
      <w:pPr>
        <w:contextualSpacing/>
        <w:jc w:val="both"/>
        <w:rPr>
          <w:sz w:val="24"/>
          <w:szCs w:val="24"/>
        </w:rPr>
      </w:pPr>
      <w:r w:rsidRPr="00841680">
        <w:rPr>
          <w:sz w:val="24"/>
          <w:szCs w:val="24"/>
        </w:rPr>
        <w:t>Another method to assist you in retraining your bladder is to get into the habit of not going to the bathroom before you go out.  Some examples of these “just in case” situations include, using the toilet prior to leaving the house, leaving for lunch-time at work, or leaving the restaurant.</w:t>
      </w:r>
    </w:p>
    <w:p w:rsidR="00841680" w:rsidRDefault="00841680" w:rsidP="00841680">
      <w:pPr>
        <w:jc w:val="right"/>
        <w:rPr>
          <w:b/>
          <w:color w:val="7F7F7F" w:themeColor="text1" w:themeTint="80"/>
          <w:sz w:val="36"/>
          <w:szCs w:val="36"/>
        </w:rPr>
      </w:pPr>
    </w:p>
    <w:p w:rsidR="005C5745" w:rsidRDefault="005C5745" w:rsidP="00841680">
      <w:pPr>
        <w:jc w:val="right"/>
        <w:rPr>
          <w:b/>
          <w:color w:val="7F7F7F" w:themeColor="text1" w:themeTint="80"/>
          <w:sz w:val="36"/>
          <w:szCs w:val="36"/>
        </w:rPr>
      </w:pPr>
    </w:p>
    <w:p w:rsidR="00841680" w:rsidRPr="00841680" w:rsidRDefault="00841680" w:rsidP="00841680">
      <w:pPr>
        <w:jc w:val="right"/>
        <w:rPr>
          <w:b/>
          <w:color w:val="7F7F7F" w:themeColor="text1" w:themeTint="80"/>
          <w:sz w:val="36"/>
          <w:szCs w:val="36"/>
        </w:rPr>
      </w:pPr>
      <w:r w:rsidRPr="00841680">
        <w:rPr>
          <w:b/>
          <w:color w:val="7F7F7F" w:themeColor="text1" w:themeTint="80"/>
          <w:sz w:val="36"/>
          <w:szCs w:val="36"/>
        </w:rPr>
        <w:t>Dietary/ Lifestyle Recommendations</w:t>
      </w:r>
    </w:p>
    <w:p w:rsidR="00841680" w:rsidRPr="00841680" w:rsidRDefault="00841680" w:rsidP="00841680">
      <w:pPr>
        <w:jc w:val="both"/>
        <w:rPr>
          <w:b/>
          <w:color w:val="7F7F7F" w:themeColor="text1" w:themeTint="80"/>
          <w:sz w:val="36"/>
          <w:szCs w:val="36"/>
        </w:rPr>
      </w:pPr>
      <w:r w:rsidRPr="00841680">
        <w:rPr>
          <w:b/>
          <w:color w:val="7F7F7F" w:themeColor="text1" w:themeTint="80"/>
          <w:sz w:val="36"/>
          <w:szCs w:val="36"/>
        </w:rPr>
        <w:t xml:space="preserve"> </w:t>
      </w:r>
    </w:p>
    <w:p w:rsidR="00841680" w:rsidRPr="00841680" w:rsidRDefault="00841680" w:rsidP="00841680">
      <w:pPr>
        <w:contextualSpacing/>
        <w:jc w:val="both"/>
        <w:rPr>
          <w:sz w:val="24"/>
          <w:szCs w:val="24"/>
        </w:rPr>
      </w:pPr>
      <w:r w:rsidRPr="00841680">
        <w:rPr>
          <w:sz w:val="24"/>
          <w:szCs w:val="24"/>
        </w:rPr>
        <w:t xml:space="preserve">Surgery for prostate cancer may cause you to experience some leakage of urine and be anxious of this happening regularly. In response to this, it is </w:t>
      </w:r>
      <w:r w:rsidRPr="00841680">
        <w:rPr>
          <w:b/>
          <w:sz w:val="24"/>
          <w:szCs w:val="24"/>
        </w:rPr>
        <w:t>NOT recommended</w:t>
      </w:r>
      <w:r w:rsidRPr="00841680">
        <w:rPr>
          <w:sz w:val="24"/>
          <w:szCs w:val="24"/>
        </w:rPr>
        <w:t xml:space="preserve"> to limit your fluid intake to prevent incontinence from occurring.  Limiting your fluid intake may increase your risk of urinary tract infection, dehydration and constipation.  You should be aiming for an intake of at least 8-10 glasses of fluid every day. </w:t>
      </w:r>
    </w:p>
    <w:p w:rsidR="00841680" w:rsidRPr="00841680" w:rsidRDefault="00841680" w:rsidP="00841680">
      <w:pPr>
        <w:contextualSpacing/>
        <w:jc w:val="both"/>
        <w:rPr>
          <w:sz w:val="24"/>
          <w:szCs w:val="24"/>
        </w:rPr>
      </w:pPr>
    </w:p>
    <w:p w:rsidR="00841680" w:rsidRPr="00841680" w:rsidRDefault="00841680" w:rsidP="00841680">
      <w:pPr>
        <w:ind w:left="360"/>
        <w:contextualSpacing/>
        <w:jc w:val="both"/>
        <w:rPr>
          <w:sz w:val="24"/>
          <w:szCs w:val="24"/>
        </w:rPr>
      </w:pPr>
      <w:r w:rsidRPr="00841680">
        <w:rPr>
          <w:sz w:val="24"/>
          <w:szCs w:val="24"/>
        </w:rPr>
        <w:t>To decrease your risk of leakage or urge incontinence, try to follow these recommendations;</w:t>
      </w:r>
    </w:p>
    <w:p w:rsidR="00841680" w:rsidRPr="00841680" w:rsidRDefault="00841680" w:rsidP="00841680">
      <w:pPr>
        <w:ind w:left="360"/>
        <w:contextualSpacing/>
        <w:jc w:val="both"/>
        <w:rPr>
          <w:sz w:val="24"/>
          <w:szCs w:val="24"/>
        </w:rPr>
      </w:pPr>
      <w:r w:rsidRPr="00841680">
        <w:rPr>
          <w:sz w:val="24"/>
          <w:szCs w:val="24"/>
        </w:rPr>
        <w:t xml:space="preserve"> </w:t>
      </w:r>
    </w:p>
    <w:p w:rsidR="00841680" w:rsidRPr="00841680" w:rsidRDefault="00841680" w:rsidP="00841680">
      <w:pPr>
        <w:ind w:left="720"/>
        <w:contextualSpacing/>
        <w:jc w:val="both"/>
        <w:rPr>
          <w:sz w:val="24"/>
          <w:szCs w:val="24"/>
        </w:rPr>
      </w:pPr>
      <w:r w:rsidRPr="00841680">
        <w:rPr>
          <w:b/>
          <w:sz w:val="24"/>
          <w:szCs w:val="24"/>
        </w:rPr>
        <w:lastRenderedPageBreak/>
        <w:t>Avoid or moderate the consumption of beverages containing alcohol or caffeine</w:t>
      </w:r>
      <w:r w:rsidRPr="00841680">
        <w:rPr>
          <w:sz w:val="24"/>
          <w:szCs w:val="24"/>
        </w:rPr>
        <w:t xml:space="preserve"> (e.g. coffee, tea, </w:t>
      </w:r>
      <w:proofErr w:type="gramStart"/>
      <w:r w:rsidRPr="00841680">
        <w:rPr>
          <w:sz w:val="24"/>
          <w:szCs w:val="24"/>
        </w:rPr>
        <w:t>cola</w:t>
      </w:r>
      <w:proofErr w:type="gramEnd"/>
      <w:r w:rsidRPr="00841680">
        <w:rPr>
          <w:sz w:val="24"/>
          <w:szCs w:val="24"/>
        </w:rPr>
        <w:t>). These types of drinks can be irritating to the bladder and may increase urgency to urinate.</w:t>
      </w:r>
    </w:p>
    <w:p w:rsidR="00841680" w:rsidRPr="00841680" w:rsidRDefault="00841680" w:rsidP="00841680">
      <w:pPr>
        <w:ind w:left="720"/>
        <w:contextualSpacing/>
        <w:jc w:val="both"/>
        <w:rPr>
          <w:b/>
          <w:sz w:val="24"/>
          <w:szCs w:val="24"/>
        </w:rPr>
      </w:pPr>
    </w:p>
    <w:p w:rsidR="00841680" w:rsidRPr="00841680" w:rsidRDefault="00841680" w:rsidP="00841680">
      <w:pPr>
        <w:ind w:left="720"/>
        <w:contextualSpacing/>
        <w:jc w:val="both"/>
        <w:rPr>
          <w:sz w:val="24"/>
          <w:szCs w:val="24"/>
        </w:rPr>
      </w:pPr>
      <w:r w:rsidRPr="00841680">
        <w:rPr>
          <w:b/>
          <w:sz w:val="24"/>
          <w:szCs w:val="24"/>
        </w:rPr>
        <w:t>Avoid drinking fluids at least 2 hours before bedtime.</w:t>
      </w:r>
      <w:r w:rsidRPr="00841680">
        <w:rPr>
          <w:sz w:val="24"/>
          <w:szCs w:val="24"/>
        </w:rPr>
        <w:t xml:space="preserve"> </w:t>
      </w:r>
      <w:proofErr w:type="gramStart"/>
      <w:r w:rsidRPr="00841680">
        <w:rPr>
          <w:sz w:val="24"/>
          <w:szCs w:val="24"/>
        </w:rPr>
        <w:t>Especially if you find yourself waking up often in the middle of the night to go to the toilet.</w:t>
      </w:r>
      <w:proofErr w:type="gramEnd"/>
    </w:p>
    <w:p w:rsidR="00841680" w:rsidRPr="00841680" w:rsidRDefault="00841680" w:rsidP="00841680">
      <w:pPr>
        <w:ind w:left="720"/>
        <w:contextualSpacing/>
        <w:jc w:val="both"/>
        <w:rPr>
          <w:b/>
          <w:sz w:val="24"/>
          <w:szCs w:val="24"/>
        </w:rPr>
      </w:pPr>
    </w:p>
    <w:p w:rsidR="00841680" w:rsidRPr="00841680" w:rsidRDefault="00841680" w:rsidP="00841680">
      <w:pPr>
        <w:ind w:left="720"/>
        <w:contextualSpacing/>
        <w:jc w:val="both"/>
        <w:rPr>
          <w:sz w:val="24"/>
          <w:szCs w:val="24"/>
        </w:rPr>
      </w:pPr>
      <w:r w:rsidRPr="00841680">
        <w:rPr>
          <w:b/>
          <w:sz w:val="24"/>
          <w:szCs w:val="24"/>
        </w:rPr>
        <w:t>Avoid onions, curries and spicy foods.</w:t>
      </w:r>
      <w:r w:rsidRPr="00841680">
        <w:rPr>
          <w:sz w:val="24"/>
          <w:szCs w:val="24"/>
        </w:rPr>
        <w:t xml:space="preserve">  These may also have an effect on the bladder, potentially causing is to be overactive.</w:t>
      </w:r>
    </w:p>
    <w:p w:rsidR="00841680" w:rsidRPr="00841680" w:rsidRDefault="00841680" w:rsidP="00841680">
      <w:pPr>
        <w:ind w:left="720"/>
        <w:contextualSpacing/>
        <w:jc w:val="both"/>
        <w:rPr>
          <w:b/>
          <w:sz w:val="24"/>
          <w:szCs w:val="24"/>
        </w:rPr>
      </w:pPr>
    </w:p>
    <w:p w:rsidR="00841680" w:rsidRPr="00841680" w:rsidRDefault="00841680" w:rsidP="00841680">
      <w:pPr>
        <w:ind w:left="720"/>
        <w:contextualSpacing/>
        <w:jc w:val="both"/>
        <w:rPr>
          <w:sz w:val="24"/>
          <w:szCs w:val="24"/>
        </w:rPr>
      </w:pPr>
      <w:r w:rsidRPr="00841680">
        <w:rPr>
          <w:b/>
          <w:sz w:val="24"/>
          <w:szCs w:val="24"/>
        </w:rPr>
        <w:t xml:space="preserve">Ensure adequate daily intake of fiber in your diet. </w:t>
      </w:r>
      <w:r w:rsidRPr="00841680">
        <w:rPr>
          <w:sz w:val="24"/>
          <w:szCs w:val="24"/>
        </w:rPr>
        <w:t>Straining and increased abdominal pressure during constipation can be a risk factor for urinary incontinence.</w:t>
      </w:r>
    </w:p>
    <w:p w:rsidR="00841680" w:rsidRPr="00841680" w:rsidRDefault="00841680" w:rsidP="00841680">
      <w:pPr>
        <w:ind w:left="720"/>
        <w:contextualSpacing/>
        <w:jc w:val="both"/>
        <w:rPr>
          <w:b/>
          <w:sz w:val="24"/>
          <w:szCs w:val="24"/>
        </w:rPr>
      </w:pPr>
    </w:p>
    <w:p w:rsidR="00841680" w:rsidRPr="00841680" w:rsidRDefault="00841680" w:rsidP="00841680">
      <w:pPr>
        <w:ind w:left="720"/>
        <w:contextualSpacing/>
        <w:jc w:val="both"/>
        <w:rPr>
          <w:sz w:val="24"/>
          <w:szCs w:val="24"/>
        </w:rPr>
      </w:pPr>
      <w:r w:rsidRPr="00841680">
        <w:rPr>
          <w:b/>
          <w:sz w:val="24"/>
          <w:szCs w:val="24"/>
        </w:rPr>
        <w:t>Practice proper posture.</w:t>
      </w:r>
      <w:r w:rsidRPr="00841680">
        <w:rPr>
          <w:sz w:val="24"/>
          <w:szCs w:val="24"/>
        </w:rPr>
        <w:t xml:space="preserve"> A useful suggestion to help decrease the amount of pressure placed on the bladder and pelvic floor throughout the day is to practice the use of correct upright posture while sitting or standing.</w:t>
      </w:r>
    </w:p>
    <w:p w:rsidR="00841680" w:rsidRPr="00841680" w:rsidRDefault="00841680" w:rsidP="00841680">
      <w:pPr>
        <w:pStyle w:val="ListParagraph"/>
        <w:ind w:left="1440"/>
        <w:contextualSpacing/>
        <w:jc w:val="both"/>
        <w:rPr>
          <w:sz w:val="24"/>
          <w:szCs w:val="24"/>
        </w:rPr>
      </w:pPr>
      <w:r w:rsidRPr="00841680">
        <w:rPr>
          <w:sz w:val="24"/>
          <w:szCs w:val="24"/>
        </w:rPr>
        <w:t xml:space="preserve"> </w:t>
      </w:r>
    </w:p>
    <w:p w:rsidR="00841680" w:rsidRPr="00841680" w:rsidRDefault="00841680" w:rsidP="00841680">
      <w:pPr>
        <w:rPr>
          <w:sz w:val="24"/>
          <w:szCs w:val="24"/>
        </w:rPr>
      </w:pPr>
    </w:p>
    <w:p w:rsidR="00841680" w:rsidRDefault="00841680"/>
    <w:sectPr w:rsidR="008416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DA" w:rsidRDefault="00AF2ADA" w:rsidP="00841680">
      <w:r>
        <w:separator/>
      </w:r>
    </w:p>
  </w:endnote>
  <w:endnote w:type="continuationSeparator" w:id="0">
    <w:p w:rsidR="00AF2ADA" w:rsidRDefault="00AF2ADA" w:rsidP="0084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45" w:rsidRDefault="005C5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13600"/>
      <w:docPartObj>
        <w:docPartGallery w:val="Page Numbers (Bottom of Page)"/>
        <w:docPartUnique/>
      </w:docPartObj>
    </w:sdtPr>
    <w:sdtContent>
      <w:sdt>
        <w:sdtPr>
          <w:id w:val="860082579"/>
          <w:docPartObj>
            <w:docPartGallery w:val="Page Numbers (Top of Page)"/>
            <w:docPartUnique/>
          </w:docPartObj>
        </w:sdtPr>
        <w:sdtContent>
          <w:bookmarkStart w:id="0" w:name="_GoBack" w:displacedByCustomXml="prev"/>
          <w:bookmarkEnd w:id="0" w:displacedByCustomXml="prev"/>
          <w:p w:rsidR="00841680" w:rsidRDefault="00841680" w:rsidP="005C5745">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574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5745">
              <w:rPr>
                <w:b/>
                <w:bCs/>
                <w:noProof/>
              </w:rPr>
              <w:t>3</w:t>
            </w:r>
            <w:r>
              <w:rPr>
                <w:b/>
                <w:bCs/>
                <w:sz w:val="24"/>
                <w:szCs w:val="24"/>
              </w:rPr>
              <w:fldChar w:fldCharType="end"/>
            </w:r>
          </w:p>
        </w:sdtContent>
      </w:sdt>
    </w:sdtContent>
  </w:sdt>
  <w:p w:rsidR="00841680" w:rsidRDefault="00841680" w:rsidP="005C5745">
    <w:pPr>
      <w:pStyle w:val="Footer"/>
      <w:pBdr>
        <w:top w:val="single" w:sz="4" w:space="1"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45" w:rsidRDefault="005C5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DA" w:rsidRDefault="00AF2ADA" w:rsidP="00841680">
      <w:r>
        <w:separator/>
      </w:r>
    </w:p>
  </w:footnote>
  <w:footnote w:type="continuationSeparator" w:id="0">
    <w:p w:rsidR="00AF2ADA" w:rsidRDefault="00AF2ADA" w:rsidP="00841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45" w:rsidRDefault="005C57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45" w:rsidRDefault="005C57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45" w:rsidRDefault="005C5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10748"/>
    <w:multiLevelType w:val="hybridMultilevel"/>
    <w:tmpl w:val="631226BE"/>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80"/>
    <w:rsid w:val="001F6DAC"/>
    <w:rsid w:val="005C5745"/>
    <w:rsid w:val="00841680"/>
    <w:rsid w:val="00AF2ADA"/>
    <w:rsid w:val="00D4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80"/>
    <w:pPr>
      <w:spacing w:after="0" w:line="240" w:lineRule="auto"/>
    </w:pPr>
    <w:rPr>
      <w:rFonts w:ascii="Garamond" w:eastAsia="Times New Roman" w:hAnsi="Garamond" w:cs="Garamond"/>
      <w:sz w:val="16"/>
      <w:szCs w:val="16"/>
    </w:rPr>
  </w:style>
  <w:style w:type="paragraph" w:styleId="Heading1">
    <w:name w:val="heading 1"/>
    <w:basedOn w:val="Normal"/>
    <w:next w:val="BodyText"/>
    <w:link w:val="Heading1Char"/>
    <w:uiPriority w:val="99"/>
    <w:qFormat/>
    <w:rsid w:val="00841680"/>
    <w:pPr>
      <w:keepNext/>
      <w:spacing w:before="240" w:after="120"/>
      <w:outlineLvl w:val="0"/>
    </w:pPr>
    <w:rPr>
      <w:rFonts w:ascii="Arial Black" w:hAnsi="Arial Black" w:cs="Arial Black"/>
      <w:color w:val="808080"/>
      <w:spacing w:val="-25"/>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1680"/>
    <w:rPr>
      <w:rFonts w:ascii="Arial Black" w:eastAsia="Times New Roman" w:hAnsi="Arial Black" w:cs="Arial Black"/>
      <w:color w:val="808080"/>
      <w:spacing w:val="-25"/>
      <w:kern w:val="28"/>
      <w:sz w:val="32"/>
      <w:szCs w:val="32"/>
    </w:rPr>
  </w:style>
  <w:style w:type="paragraph" w:styleId="ListParagraph">
    <w:name w:val="List Paragraph"/>
    <w:basedOn w:val="Normal"/>
    <w:uiPriority w:val="34"/>
    <w:qFormat/>
    <w:rsid w:val="00841680"/>
    <w:pPr>
      <w:ind w:left="720"/>
    </w:pPr>
  </w:style>
  <w:style w:type="paragraph" w:styleId="BodyText">
    <w:name w:val="Body Text"/>
    <w:basedOn w:val="Normal"/>
    <w:link w:val="BodyTextChar"/>
    <w:uiPriority w:val="99"/>
    <w:semiHidden/>
    <w:unhideWhenUsed/>
    <w:rsid w:val="00841680"/>
    <w:pPr>
      <w:spacing w:after="120"/>
    </w:pPr>
  </w:style>
  <w:style w:type="character" w:customStyle="1" w:styleId="BodyTextChar">
    <w:name w:val="Body Text Char"/>
    <w:basedOn w:val="DefaultParagraphFont"/>
    <w:link w:val="BodyText"/>
    <w:uiPriority w:val="99"/>
    <w:semiHidden/>
    <w:rsid w:val="00841680"/>
    <w:rPr>
      <w:rFonts w:ascii="Garamond" w:eastAsia="Times New Roman" w:hAnsi="Garamond" w:cs="Garamond"/>
      <w:sz w:val="16"/>
      <w:szCs w:val="16"/>
    </w:rPr>
  </w:style>
  <w:style w:type="paragraph" w:styleId="Header">
    <w:name w:val="header"/>
    <w:basedOn w:val="Normal"/>
    <w:link w:val="HeaderChar"/>
    <w:uiPriority w:val="99"/>
    <w:unhideWhenUsed/>
    <w:rsid w:val="00841680"/>
    <w:pPr>
      <w:tabs>
        <w:tab w:val="center" w:pos="4680"/>
        <w:tab w:val="right" w:pos="9360"/>
      </w:tabs>
    </w:pPr>
  </w:style>
  <w:style w:type="character" w:customStyle="1" w:styleId="HeaderChar">
    <w:name w:val="Header Char"/>
    <w:basedOn w:val="DefaultParagraphFont"/>
    <w:link w:val="Header"/>
    <w:uiPriority w:val="99"/>
    <w:rsid w:val="00841680"/>
    <w:rPr>
      <w:rFonts w:ascii="Garamond" w:eastAsia="Times New Roman" w:hAnsi="Garamond" w:cs="Garamond"/>
      <w:sz w:val="16"/>
      <w:szCs w:val="16"/>
    </w:rPr>
  </w:style>
  <w:style w:type="paragraph" w:styleId="Footer">
    <w:name w:val="footer"/>
    <w:basedOn w:val="Normal"/>
    <w:link w:val="FooterChar"/>
    <w:uiPriority w:val="99"/>
    <w:unhideWhenUsed/>
    <w:rsid w:val="00841680"/>
    <w:pPr>
      <w:tabs>
        <w:tab w:val="center" w:pos="4680"/>
        <w:tab w:val="right" w:pos="9360"/>
      </w:tabs>
    </w:pPr>
  </w:style>
  <w:style w:type="character" w:customStyle="1" w:styleId="FooterChar">
    <w:name w:val="Footer Char"/>
    <w:basedOn w:val="DefaultParagraphFont"/>
    <w:link w:val="Footer"/>
    <w:uiPriority w:val="99"/>
    <w:rsid w:val="00841680"/>
    <w:rPr>
      <w:rFonts w:ascii="Garamond" w:eastAsia="Times New Roman" w:hAnsi="Garamond" w:cs="Garamon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80"/>
    <w:pPr>
      <w:spacing w:after="0" w:line="240" w:lineRule="auto"/>
    </w:pPr>
    <w:rPr>
      <w:rFonts w:ascii="Garamond" w:eastAsia="Times New Roman" w:hAnsi="Garamond" w:cs="Garamond"/>
      <w:sz w:val="16"/>
      <w:szCs w:val="16"/>
    </w:rPr>
  </w:style>
  <w:style w:type="paragraph" w:styleId="Heading1">
    <w:name w:val="heading 1"/>
    <w:basedOn w:val="Normal"/>
    <w:next w:val="BodyText"/>
    <w:link w:val="Heading1Char"/>
    <w:uiPriority w:val="99"/>
    <w:qFormat/>
    <w:rsid w:val="00841680"/>
    <w:pPr>
      <w:keepNext/>
      <w:spacing w:before="240" w:after="120"/>
      <w:outlineLvl w:val="0"/>
    </w:pPr>
    <w:rPr>
      <w:rFonts w:ascii="Arial Black" w:hAnsi="Arial Black" w:cs="Arial Black"/>
      <w:color w:val="808080"/>
      <w:spacing w:val="-25"/>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1680"/>
    <w:rPr>
      <w:rFonts w:ascii="Arial Black" w:eastAsia="Times New Roman" w:hAnsi="Arial Black" w:cs="Arial Black"/>
      <w:color w:val="808080"/>
      <w:spacing w:val="-25"/>
      <w:kern w:val="28"/>
      <w:sz w:val="32"/>
      <w:szCs w:val="32"/>
    </w:rPr>
  </w:style>
  <w:style w:type="paragraph" w:styleId="ListParagraph">
    <w:name w:val="List Paragraph"/>
    <w:basedOn w:val="Normal"/>
    <w:uiPriority w:val="34"/>
    <w:qFormat/>
    <w:rsid w:val="00841680"/>
    <w:pPr>
      <w:ind w:left="720"/>
    </w:pPr>
  </w:style>
  <w:style w:type="paragraph" w:styleId="BodyText">
    <w:name w:val="Body Text"/>
    <w:basedOn w:val="Normal"/>
    <w:link w:val="BodyTextChar"/>
    <w:uiPriority w:val="99"/>
    <w:semiHidden/>
    <w:unhideWhenUsed/>
    <w:rsid w:val="00841680"/>
    <w:pPr>
      <w:spacing w:after="120"/>
    </w:pPr>
  </w:style>
  <w:style w:type="character" w:customStyle="1" w:styleId="BodyTextChar">
    <w:name w:val="Body Text Char"/>
    <w:basedOn w:val="DefaultParagraphFont"/>
    <w:link w:val="BodyText"/>
    <w:uiPriority w:val="99"/>
    <w:semiHidden/>
    <w:rsid w:val="00841680"/>
    <w:rPr>
      <w:rFonts w:ascii="Garamond" w:eastAsia="Times New Roman" w:hAnsi="Garamond" w:cs="Garamond"/>
      <w:sz w:val="16"/>
      <w:szCs w:val="16"/>
    </w:rPr>
  </w:style>
  <w:style w:type="paragraph" w:styleId="Header">
    <w:name w:val="header"/>
    <w:basedOn w:val="Normal"/>
    <w:link w:val="HeaderChar"/>
    <w:uiPriority w:val="99"/>
    <w:unhideWhenUsed/>
    <w:rsid w:val="00841680"/>
    <w:pPr>
      <w:tabs>
        <w:tab w:val="center" w:pos="4680"/>
        <w:tab w:val="right" w:pos="9360"/>
      </w:tabs>
    </w:pPr>
  </w:style>
  <w:style w:type="character" w:customStyle="1" w:styleId="HeaderChar">
    <w:name w:val="Header Char"/>
    <w:basedOn w:val="DefaultParagraphFont"/>
    <w:link w:val="Header"/>
    <w:uiPriority w:val="99"/>
    <w:rsid w:val="00841680"/>
    <w:rPr>
      <w:rFonts w:ascii="Garamond" w:eastAsia="Times New Roman" w:hAnsi="Garamond" w:cs="Garamond"/>
      <w:sz w:val="16"/>
      <w:szCs w:val="16"/>
    </w:rPr>
  </w:style>
  <w:style w:type="paragraph" w:styleId="Footer">
    <w:name w:val="footer"/>
    <w:basedOn w:val="Normal"/>
    <w:link w:val="FooterChar"/>
    <w:uiPriority w:val="99"/>
    <w:unhideWhenUsed/>
    <w:rsid w:val="00841680"/>
    <w:pPr>
      <w:tabs>
        <w:tab w:val="center" w:pos="4680"/>
        <w:tab w:val="right" w:pos="9360"/>
      </w:tabs>
    </w:pPr>
  </w:style>
  <w:style w:type="character" w:customStyle="1" w:styleId="FooterChar">
    <w:name w:val="Footer Char"/>
    <w:basedOn w:val="DefaultParagraphFont"/>
    <w:link w:val="Footer"/>
    <w:uiPriority w:val="99"/>
    <w:rsid w:val="00841680"/>
    <w:rPr>
      <w:rFonts w:ascii="Garamond" w:eastAsia="Times New Roman" w:hAnsi="Garamond" w:cs="Garamon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William</dc:creator>
  <cp:lastModifiedBy>Hilton, William</cp:lastModifiedBy>
  <cp:revision>2</cp:revision>
  <dcterms:created xsi:type="dcterms:W3CDTF">2014-05-09T23:01:00Z</dcterms:created>
  <dcterms:modified xsi:type="dcterms:W3CDTF">2014-05-09T23:08:00Z</dcterms:modified>
</cp:coreProperties>
</file>